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C8224" w14:textId="2B079FA4" w:rsidR="00DD582E" w:rsidRPr="00CE06B2" w:rsidRDefault="00BC44CD" w:rsidP="00DD582E">
      <w:pPr>
        <w:jc w:val="center"/>
        <w:rPr>
          <w:b/>
          <w:bCs/>
          <w:color w:val="0A2F41" w:themeColor="accent1" w:themeShade="80"/>
          <w:sz w:val="40"/>
          <w:szCs w:val="40"/>
        </w:rPr>
      </w:pPr>
      <w:r w:rsidRPr="00CE06B2">
        <w:rPr>
          <w:b/>
          <w:bCs/>
          <w:color w:val="0A2F41" w:themeColor="accent1" w:themeShade="80"/>
          <w:sz w:val="40"/>
          <w:szCs w:val="40"/>
        </w:rPr>
        <w:t>FLEDGE MENTOR – ROLE DESCRIPTION</w:t>
      </w:r>
    </w:p>
    <w:p w14:paraId="31C41725" w14:textId="77777777" w:rsidR="0022212D" w:rsidRDefault="0022212D" w:rsidP="00D75405">
      <w:pPr>
        <w:spacing w:after="0"/>
        <w:jc w:val="both"/>
        <w:rPr>
          <w:b/>
          <w:bCs/>
          <w:sz w:val="28"/>
          <w:szCs w:val="28"/>
        </w:rPr>
      </w:pPr>
    </w:p>
    <w:p w14:paraId="1E99540E" w14:textId="33B13ED4" w:rsidR="00DD582E" w:rsidRPr="00CE06B2" w:rsidRDefault="00DD582E" w:rsidP="00D75405">
      <w:pPr>
        <w:spacing w:after="0"/>
        <w:jc w:val="both"/>
        <w:rPr>
          <w:b/>
          <w:bCs/>
          <w:color w:val="0A2F41" w:themeColor="accent1" w:themeShade="80"/>
          <w:sz w:val="28"/>
          <w:szCs w:val="28"/>
        </w:rPr>
      </w:pPr>
      <w:r w:rsidRPr="00CE06B2">
        <w:rPr>
          <w:b/>
          <w:bCs/>
          <w:color w:val="0A2F41" w:themeColor="accent1" w:themeShade="80"/>
          <w:sz w:val="28"/>
          <w:szCs w:val="28"/>
        </w:rPr>
        <w:t>About Fledge</w:t>
      </w:r>
    </w:p>
    <w:p w14:paraId="7B3A60AB" w14:textId="77777777" w:rsidR="00DD582E" w:rsidRDefault="00DD582E" w:rsidP="00D75405">
      <w:pPr>
        <w:spacing w:after="0"/>
        <w:jc w:val="both"/>
      </w:pPr>
      <w:r w:rsidRPr="00DD582E">
        <w:t>Fledge supports young people transitioning from supported accommodation into independent living. Many residents have experienced instability, disrupted relationships, financial hardship, or barriers to education and employment. Volunteer mentors play an important role in helping young people build confidence, develop practical life skills, and work towards their goals.</w:t>
      </w:r>
    </w:p>
    <w:p w14:paraId="06FC929E" w14:textId="77777777" w:rsidR="00D75405" w:rsidRPr="00DD582E" w:rsidRDefault="00D75405" w:rsidP="00D75405">
      <w:pPr>
        <w:spacing w:after="0"/>
        <w:jc w:val="both"/>
      </w:pPr>
    </w:p>
    <w:p w14:paraId="099B7A2F" w14:textId="77777777" w:rsidR="00DD582E" w:rsidRPr="00CE06B2" w:rsidRDefault="00DD582E" w:rsidP="00D75405">
      <w:pPr>
        <w:spacing w:after="0"/>
        <w:jc w:val="both"/>
        <w:rPr>
          <w:b/>
          <w:bCs/>
          <w:color w:val="0A2F41" w:themeColor="accent1" w:themeShade="80"/>
          <w:sz w:val="28"/>
          <w:szCs w:val="28"/>
        </w:rPr>
      </w:pPr>
      <w:r w:rsidRPr="00CE06B2">
        <w:rPr>
          <w:b/>
          <w:bCs/>
          <w:color w:val="0A2F41" w:themeColor="accent1" w:themeShade="80"/>
          <w:sz w:val="28"/>
          <w:szCs w:val="28"/>
        </w:rPr>
        <w:t>Purpose of the Role</w:t>
      </w:r>
    </w:p>
    <w:p w14:paraId="2CAB0C81" w14:textId="77777777" w:rsidR="00DD582E" w:rsidRPr="00DD582E" w:rsidRDefault="00DD582E" w:rsidP="00D75405">
      <w:pPr>
        <w:spacing w:after="0"/>
        <w:jc w:val="both"/>
      </w:pPr>
      <w:r w:rsidRPr="00DD582E">
        <w:t>As a Volunteer Mentor, you will provide consistent, supportive one-to-one mentoring to a young person living in or moving on from Fledge accommodation. Your role is to encourage, guide, and empower them as they work towards greater independence, stability, and wellbeing.</w:t>
      </w:r>
    </w:p>
    <w:p w14:paraId="390B89E1" w14:textId="77777777" w:rsidR="00DD582E" w:rsidRDefault="00DD582E" w:rsidP="00D75405">
      <w:pPr>
        <w:spacing w:after="0"/>
        <w:jc w:val="both"/>
      </w:pPr>
      <w:r w:rsidRPr="00DD582E">
        <w:t>Mentoring is based on building trust, listening without judgement, and helping each mentee identify and achieve goals that matter to them.</w:t>
      </w:r>
    </w:p>
    <w:p w14:paraId="0AE6DA3E" w14:textId="77777777" w:rsidR="00D75405" w:rsidRPr="00DD582E" w:rsidRDefault="00D75405" w:rsidP="00D75405">
      <w:pPr>
        <w:spacing w:after="0"/>
        <w:jc w:val="both"/>
      </w:pPr>
    </w:p>
    <w:p w14:paraId="0AB54E7D" w14:textId="77777777" w:rsidR="00DD582E" w:rsidRPr="00CE06B2" w:rsidRDefault="00DD582E" w:rsidP="0022212D">
      <w:pPr>
        <w:spacing w:after="0"/>
        <w:jc w:val="both"/>
        <w:rPr>
          <w:b/>
          <w:bCs/>
          <w:color w:val="0A2F41" w:themeColor="accent1" w:themeShade="80"/>
          <w:sz w:val="28"/>
          <w:szCs w:val="28"/>
        </w:rPr>
      </w:pPr>
      <w:r w:rsidRPr="00CE06B2">
        <w:rPr>
          <w:b/>
          <w:bCs/>
          <w:color w:val="0A2F41" w:themeColor="accent1" w:themeShade="80"/>
          <w:sz w:val="28"/>
          <w:szCs w:val="28"/>
        </w:rPr>
        <w:t>What You’ll Do</w:t>
      </w:r>
    </w:p>
    <w:p w14:paraId="6890CB67" w14:textId="77777777" w:rsidR="00DD582E" w:rsidRDefault="00DD582E" w:rsidP="0022212D">
      <w:pPr>
        <w:spacing w:after="0"/>
        <w:jc w:val="both"/>
      </w:pPr>
      <w:r w:rsidRPr="00DD582E">
        <w:t>Volunteer mentors typically meet with their mentee fortnightly for around one hour, either at the Fledge offices or in an agreed public setting such as a café.</w:t>
      </w:r>
    </w:p>
    <w:p w14:paraId="7B080D68" w14:textId="77777777" w:rsidR="0022212D" w:rsidRPr="00DD582E" w:rsidRDefault="0022212D" w:rsidP="0022212D">
      <w:pPr>
        <w:spacing w:after="0"/>
        <w:jc w:val="both"/>
      </w:pPr>
    </w:p>
    <w:p w14:paraId="15D81EE3" w14:textId="77777777" w:rsidR="00DD582E" w:rsidRPr="00DD582E" w:rsidRDefault="00DD582E" w:rsidP="00DD582E">
      <w:pPr>
        <w:jc w:val="both"/>
      </w:pPr>
      <w:r w:rsidRPr="00DD582E">
        <w:t>Typical mentoring activities may include:</w:t>
      </w:r>
    </w:p>
    <w:p w14:paraId="1F25B698" w14:textId="77777777" w:rsidR="00DD582E" w:rsidRPr="00DD582E" w:rsidRDefault="00DD582E" w:rsidP="0022212D">
      <w:pPr>
        <w:numPr>
          <w:ilvl w:val="0"/>
          <w:numId w:val="1"/>
        </w:numPr>
        <w:spacing w:after="0"/>
        <w:ind w:left="714" w:hanging="357"/>
        <w:jc w:val="both"/>
      </w:pPr>
      <w:r w:rsidRPr="00DD582E">
        <w:t>Building a positive and trusting relationship</w:t>
      </w:r>
    </w:p>
    <w:p w14:paraId="04DAADAE" w14:textId="77777777" w:rsidR="00DD582E" w:rsidRPr="00DD582E" w:rsidRDefault="00DD582E" w:rsidP="0022212D">
      <w:pPr>
        <w:numPr>
          <w:ilvl w:val="0"/>
          <w:numId w:val="1"/>
        </w:numPr>
        <w:spacing w:after="0"/>
        <w:ind w:left="714" w:hanging="357"/>
        <w:jc w:val="both"/>
      </w:pPr>
      <w:r w:rsidRPr="00DD582E">
        <w:t>Listening and offering encouragement and support</w:t>
      </w:r>
    </w:p>
    <w:p w14:paraId="54459220" w14:textId="77777777" w:rsidR="00DD582E" w:rsidRPr="00DD582E" w:rsidRDefault="00DD582E" w:rsidP="0022212D">
      <w:pPr>
        <w:numPr>
          <w:ilvl w:val="0"/>
          <w:numId w:val="1"/>
        </w:numPr>
        <w:spacing w:after="0"/>
        <w:ind w:left="714" w:hanging="357"/>
        <w:jc w:val="both"/>
      </w:pPr>
      <w:r w:rsidRPr="00DD582E">
        <w:t>Helping mentees set realistic goals and track progress</w:t>
      </w:r>
    </w:p>
    <w:p w14:paraId="0C03AC05" w14:textId="77777777" w:rsidR="00DD582E" w:rsidRPr="00DD582E" w:rsidRDefault="00DD582E" w:rsidP="0022212D">
      <w:pPr>
        <w:numPr>
          <w:ilvl w:val="0"/>
          <w:numId w:val="1"/>
        </w:numPr>
        <w:spacing w:after="0"/>
        <w:ind w:left="714" w:hanging="357"/>
        <w:jc w:val="both"/>
      </w:pPr>
      <w:r w:rsidRPr="00DD582E">
        <w:t>Supporting young people with budgeting and financial planning</w:t>
      </w:r>
    </w:p>
    <w:p w14:paraId="03EAFFDB" w14:textId="77777777" w:rsidR="00DD582E" w:rsidRPr="00DD582E" w:rsidRDefault="00DD582E" w:rsidP="0022212D">
      <w:pPr>
        <w:numPr>
          <w:ilvl w:val="0"/>
          <w:numId w:val="1"/>
        </w:numPr>
        <w:spacing w:after="0"/>
        <w:ind w:left="714" w:hanging="357"/>
        <w:jc w:val="both"/>
      </w:pPr>
      <w:r w:rsidRPr="00DD582E">
        <w:t>Encouraging independent living skills such as maintaining accommodation and managing bills</w:t>
      </w:r>
    </w:p>
    <w:p w14:paraId="69662556" w14:textId="77777777" w:rsidR="00DD582E" w:rsidRPr="00DD582E" w:rsidRDefault="00DD582E" w:rsidP="0022212D">
      <w:pPr>
        <w:numPr>
          <w:ilvl w:val="0"/>
          <w:numId w:val="1"/>
        </w:numPr>
        <w:spacing w:after="0"/>
        <w:ind w:left="714" w:hanging="357"/>
        <w:jc w:val="both"/>
      </w:pPr>
      <w:r w:rsidRPr="00DD582E">
        <w:t>Assisting with CV writing, job searches, applications, and volunteering opportunities</w:t>
      </w:r>
    </w:p>
    <w:p w14:paraId="0EB3379A" w14:textId="77777777" w:rsidR="00DD582E" w:rsidRPr="00DD582E" w:rsidRDefault="00DD582E" w:rsidP="0022212D">
      <w:pPr>
        <w:numPr>
          <w:ilvl w:val="0"/>
          <w:numId w:val="1"/>
        </w:numPr>
        <w:spacing w:after="0"/>
        <w:ind w:left="714" w:hanging="357"/>
        <w:jc w:val="both"/>
      </w:pPr>
      <w:r w:rsidRPr="00DD582E">
        <w:t>Helping mentees explore education, training, or employment options</w:t>
      </w:r>
    </w:p>
    <w:p w14:paraId="0C68BCE1" w14:textId="77777777" w:rsidR="00DD582E" w:rsidRPr="00DD582E" w:rsidRDefault="00DD582E" w:rsidP="0022212D">
      <w:pPr>
        <w:numPr>
          <w:ilvl w:val="0"/>
          <w:numId w:val="1"/>
        </w:numPr>
        <w:spacing w:after="0"/>
        <w:ind w:left="714" w:hanging="357"/>
        <w:jc w:val="both"/>
      </w:pPr>
      <w:r w:rsidRPr="00DD582E">
        <w:t>Supporting communication with landlords, utilities, or other services where appropriate</w:t>
      </w:r>
    </w:p>
    <w:p w14:paraId="2922C47A" w14:textId="77777777" w:rsidR="00DD582E" w:rsidRPr="00DD582E" w:rsidRDefault="00DD582E" w:rsidP="0022212D">
      <w:pPr>
        <w:numPr>
          <w:ilvl w:val="0"/>
          <w:numId w:val="1"/>
        </w:numPr>
        <w:spacing w:after="0"/>
        <w:ind w:left="714" w:hanging="357"/>
        <w:jc w:val="both"/>
      </w:pPr>
      <w:r w:rsidRPr="00DD582E">
        <w:t>Agreeing actions between sessions and reviewing progress together</w:t>
      </w:r>
    </w:p>
    <w:p w14:paraId="35D853C3" w14:textId="77777777" w:rsidR="00DD582E" w:rsidRDefault="00DD582E" w:rsidP="0022212D">
      <w:pPr>
        <w:numPr>
          <w:ilvl w:val="0"/>
          <w:numId w:val="1"/>
        </w:numPr>
        <w:spacing w:after="0"/>
        <w:ind w:left="714" w:hanging="357"/>
        <w:jc w:val="both"/>
      </w:pPr>
      <w:r w:rsidRPr="00DD582E">
        <w:t>Communicating between sessions through agreed channels, with safeguarding procedures in place</w:t>
      </w:r>
    </w:p>
    <w:p w14:paraId="148FA1DF" w14:textId="77777777" w:rsidR="0022212D" w:rsidRDefault="0022212D" w:rsidP="0022212D">
      <w:pPr>
        <w:spacing w:after="0"/>
        <w:ind w:left="714"/>
        <w:jc w:val="both"/>
      </w:pPr>
    </w:p>
    <w:p w14:paraId="471238B4" w14:textId="77777777" w:rsidR="00DD582E" w:rsidRPr="00CE06B2" w:rsidRDefault="00DD582E" w:rsidP="0022212D">
      <w:pPr>
        <w:spacing w:after="0"/>
        <w:jc w:val="both"/>
        <w:rPr>
          <w:b/>
          <w:bCs/>
          <w:color w:val="0A2F41" w:themeColor="accent1" w:themeShade="80"/>
          <w:sz w:val="28"/>
          <w:szCs w:val="28"/>
        </w:rPr>
      </w:pPr>
      <w:r w:rsidRPr="00CE06B2">
        <w:rPr>
          <w:b/>
          <w:bCs/>
          <w:color w:val="0A2F41" w:themeColor="accent1" w:themeShade="80"/>
          <w:sz w:val="28"/>
          <w:szCs w:val="28"/>
        </w:rPr>
        <w:t>What Makes a Good Mentor?</w:t>
      </w:r>
    </w:p>
    <w:p w14:paraId="21163B91" w14:textId="77777777" w:rsidR="00DD582E" w:rsidRPr="00DD582E" w:rsidRDefault="00DD582E" w:rsidP="0022212D">
      <w:pPr>
        <w:spacing w:after="0"/>
        <w:jc w:val="both"/>
      </w:pPr>
      <w:r w:rsidRPr="00DD582E">
        <w:t>We are looking for volunteers who are:</w:t>
      </w:r>
    </w:p>
    <w:p w14:paraId="6CF7EBE9" w14:textId="77777777" w:rsidR="00DD582E" w:rsidRPr="00DD582E" w:rsidRDefault="00DD582E" w:rsidP="00DD582E">
      <w:pPr>
        <w:numPr>
          <w:ilvl w:val="0"/>
          <w:numId w:val="2"/>
        </w:numPr>
        <w:jc w:val="both"/>
      </w:pPr>
      <w:r w:rsidRPr="00DD582E">
        <w:t>Reliable and committed</w:t>
      </w:r>
    </w:p>
    <w:p w14:paraId="7E22395C" w14:textId="77777777" w:rsidR="00DD582E" w:rsidRPr="00DD582E" w:rsidRDefault="00DD582E" w:rsidP="00DD582E">
      <w:pPr>
        <w:numPr>
          <w:ilvl w:val="0"/>
          <w:numId w:val="2"/>
        </w:numPr>
        <w:jc w:val="both"/>
      </w:pPr>
      <w:r w:rsidRPr="00DD582E">
        <w:t>Good listeners</w:t>
      </w:r>
    </w:p>
    <w:p w14:paraId="01FF7809" w14:textId="77777777" w:rsidR="00DD582E" w:rsidRPr="00DD582E" w:rsidRDefault="00DD582E" w:rsidP="00DD582E">
      <w:pPr>
        <w:numPr>
          <w:ilvl w:val="0"/>
          <w:numId w:val="2"/>
        </w:numPr>
        <w:jc w:val="both"/>
      </w:pPr>
      <w:r w:rsidRPr="00DD582E">
        <w:t>Patient and understanding</w:t>
      </w:r>
    </w:p>
    <w:p w14:paraId="40AC9D41" w14:textId="77777777" w:rsidR="00DD582E" w:rsidRPr="00DD582E" w:rsidRDefault="00DD582E" w:rsidP="00DD582E">
      <w:pPr>
        <w:numPr>
          <w:ilvl w:val="0"/>
          <w:numId w:val="2"/>
        </w:numPr>
        <w:jc w:val="both"/>
      </w:pPr>
      <w:r w:rsidRPr="00DD582E">
        <w:t>Non-judgemental</w:t>
      </w:r>
    </w:p>
    <w:p w14:paraId="391991FF" w14:textId="77777777" w:rsidR="00DD582E" w:rsidRPr="00DD582E" w:rsidRDefault="00DD582E" w:rsidP="00DD582E">
      <w:pPr>
        <w:numPr>
          <w:ilvl w:val="0"/>
          <w:numId w:val="2"/>
        </w:numPr>
        <w:jc w:val="both"/>
      </w:pPr>
      <w:r w:rsidRPr="00DD582E">
        <w:t>Encouraging and positive</w:t>
      </w:r>
    </w:p>
    <w:p w14:paraId="2502A3C7" w14:textId="77777777" w:rsidR="00DD582E" w:rsidRPr="00DD582E" w:rsidRDefault="00DD582E" w:rsidP="00DD582E">
      <w:pPr>
        <w:numPr>
          <w:ilvl w:val="0"/>
          <w:numId w:val="2"/>
        </w:numPr>
        <w:jc w:val="both"/>
      </w:pPr>
      <w:r w:rsidRPr="00DD582E">
        <w:t>Able to maintain appropriate boundaries</w:t>
      </w:r>
    </w:p>
    <w:p w14:paraId="7151CF59" w14:textId="77777777" w:rsidR="00DD582E" w:rsidRPr="00DD582E" w:rsidRDefault="00DD582E" w:rsidP="00DD582E">
      <w:pPr>
        <w:numPr>
          <w:ilvl w:val="0"/>
          <w:numId w:val="2"/>
        </w:numPr>
        <w:jc w:val="both"/>
      </w:pPr>
      <w:r w:rsidRPr="00DD582E">
        <w:t>Comfortable gently challenging and holding mentees accountable</w:t>
      </w:r>
    </w:p>
    <w:p w14:paraId="6A8C832A" w14:textId="77777777" w:rsidR="00DD582E" w:rsidRPr="00DD582E" w:rsidRDefault="00DD582E" w:rsidP="00DD582E">
      <w:pPr>
        <w:numPr>
          <w:ilvl w:val="0"/>
          <w:numId w:val="2"/>
        </w:numPr>
        <w:jc w:val="both"/>
      </w:pPr>
      <w:r w:rsidRPr="00DD582E">
        <w:t>Interested in supporting young people to achieve independence</w:t>
      </w:r>
    </w:p>
    <w:p w14:paraId="7F871D52" w14:textId="7D7CCE58" w:rsidR="0022212D" w:rsidRDefault="00DD582E" w:rsidP="0022212D">
      <w:pPr>
        <w:spacing w:after="0"/>
        <w:jc w:val="both"/>
      </w:pPr>
      <w:r w:rsidRPr="00DD582E">
        <w:t>You do not need previous mentoring experience. Training and ongoing support will be provided by Fledge staff.</w:t>
      </w:r>
    </w:p>
    <w:p w14:paraId="1503530B" w14:textId="77777777" w:rsidR="0022212D" w:rsidRPr="00DD582E" w:rsidRDefault="0022212D" w:rsidP="0022212D">
      <w:pPr>
        <w:spacing w:after="0"/>
        <w:jc w:val="both"/>
      </w:pPr>
    </w:p>
    <w:p w14:paraId="6C924579" w14:textId="77777777" w:rsidR="00DD582E" w:rsidRPr="00CE06B2" w:rsidRDefault="00DD582E" w:rsidP="00DD582E">
      <w:pPr>
        <w:jc w:val="both"/>
        <w:rPr>
          <w:b/>
          <w:bCs/>
          <w:color w:val="0A2F41" w:themeColor="accent1" w:themeShade="80"/>
          <w:sz w:val="28"/>
          <w:szCs w:val="28"/>
        </w:rPr>
      </w:pPr>
      <w:r w:rsidRPr="00CE06B2">
        <w:rPr>
          <w:b/>
          <w:bCs/>
          <w:color w:val="0A2F41" w:themeColor="accent1" w:themeShade="80"/>
          <w:sz w:val="28"/>
          <w:szCs w:val="28"/>
        </w:rPr>
        <w:t>Time Commitment</w:t>
      </w:r>
    </w:p>
    <w:p w14:paraId="428025D3" w14:textId="77777777" w:rsidR="00DD582E" w:rsidRPr="00DD582E" w:rsidRDefault="00DD582E" w:rsidP="00DD582E">
      <w:pPr>
        <w:numPr>
          <w:ilvl w:val="0"/>
          <w:numId w:val="3"/>
        </w:numPr>
        <w:jc w:val="both"/>
      </w:pPr>
      <w:r w:rsidRPr="00DD582E">
        <w:t>Approximately 2–4 hours per month</w:t>
      </w:r>
    </w:p>
    <w:p w14:paraId="4937D4A9" w14:textId="77777777" w:rsidR="00DD582E" w:rsidRPr="00DD582E" w:rsidRDefault="00DD582E" w:rsidP="00DD582E">
      <w:pPr>
        <w:numPr>
          <w:ilvl w:val="0"/>
          <w:numId w:val="3"/>
        </w:numPr>
        <w:jc w:val="both"/>
      </w:pPr>
      <w:r w:rsidRPr="00DD582E">
        <w:t>Fortnightly mentoring meetings</w:t>
      </w:r>
    </w:p>
    <w:p w14:paraId="7DE63C65" w14:textId="77777777" w:rsidR="00DD582E" w:rsidRDefault="00DD582E" w:rsidP="0022212D">
      <w:pPr>
        <w:numPr>
          <w:ilvl w:val="0"/>
          <w:numId w:val="3"/>
        </w:numPr>
        <w:spacing w:after="0"/>
        <w:jc w:val="both"/>
      </w:pPr>
      <w:r w:rsidRPr="00DD582E">
        <w:t>Commitment of at least 6–12 months preferred to allow relationships and trust to develop</w:t>
      </w:r>
    </w:p>
    <w:p w14:paraId="614452FC" w14:textId="77777777" w:rsidR="0022212D" w:rsidRPr="00DD582E" w:rsidRDefault="0022212D" w:rsidP="0022212D">
      <w:pPr>
        <w:spacing w:after="0"/>
        <w:ind w:left="720"/>
        <w:jc w:val="both"/>
      </w:pPr>
    </w:p>
    <w:p w14:paraId="04A7E934" w14:textId="77777777" w:rsidR="00DD582E" w:rsidRPr="00CE06B2" w:rsidRDefault="00DD582E" w:rsidP="0022212D">
      <w:pPr>
        <w:spacing w:after="0"/>
        <w:jc w:val="both"/>
        <w:rPr>
          <w:b/>
          <w:bCs/>
          <w:color w:val="0A2F41" w:themeColor="accent1" w:themeShade="80"/>
        </w:rPr>
      </w:pPr>
      <w:r w:rsidRPr="00CE06B2">
        <w:rPr>
          <w:b/>
          <w:bCs/>
          <w:color w:val="0A2F41" w:themeColor="accent1" w:themeShade="80"/>
          <w:sz w:val="28"/>
          <w:szCs w:val="28"/>
        </w:rPr>
        <w:t>Support and Safeguarding</w:t>
      </w:r>
    </w:p>
    <w:p w14:paraId="38AA22C5" w14:textId="77777777" w:rsidR="00DD582E" w:rsidRPr="00DD582E" w:rsidRDefault="00DD582E" w:rsidP="00DD582E">
      <w:pPr>
        <w:jc w:val="both"/>
      </w:pPr>
      <w:r w:rsidRPr="00DD582E">
        <w:t>Volunteer mentors are supported by the Fledge team throughout the mentoring relationship. Communication between mentors and mentees is managed in line with safeguarding procedures, including agreed communication channels involving staff members where appropriate.</w:t>
      </w:r>
    </w:p>
    <w:p w14:paraId="72049FDA" w14:textId="77777777" w:rsidR="00DD582E" w:rsidRPr="00DD582E" w:rsidRDefault="00DD582E" w:rsidP="0022212D">
      <w:pPr>
        <w:spacing w:after="0"/>
        <w:jc w:val="both"/>
      </w:pPr>
      <w:r w:rsidRPr="00DD582E">
        <w:t>Training, guidance, and regular check-ins will be provided.</w:t>
      </w:r>
    </w:p>
    <w:p w14:paraId="64B2AACC" w14:textId="77777777" w:rsidR="00DD582E" w:rsidRDefault="00DD582E" w:rsidP="0022212D">
      <w:pPr>
        <w:spacing w:after="0"/>
        <w:jc w:val="both"/>
        <w:rPr>
          <w:b/>
          <w:bCs/>
        </w:rPr>
      </w:pPr>
    </w:p>
    <w:p w14:paraId="41CB8EA4" w14:textId="77777777" w:rsidR="00BC44CD" w:rsidRPr="00BC44CD" w:rsidRDefault="00BC44CD" w:rsidP="0022212D">
      <w:pPr>
        <w:spacing w:after="0"/>
        <w:jc w:val="both"/>
        <w:rPr>
          <w:b/>
          <w:bCs/>
          <w:color w:val="002060"/>
          <w:sz w:val="28"/>
          <w:szCs w:val="28"/>
        </w:rPr>
      </w:pPr>
      <w:r w:rsidRPr="00BC44CD">
        <w:rPr>
          <w:b/>
          <w:bCs/>
          <w:color w:val="002060"/>
          <w:sz w:val="28"/>
          <w:szCs w:val="28"/>
        </w:rPr>
        <w:t>Boundaries &amp; Professionalism</w:t>
      </w:r>
    </w:p>
    <w:p w14:paraId="54E65777" w14:textId="77777777" w:rsidR="00BC44CD" w:rsidRDefault="00BC44CD" w:rsidP="0022212D">
      <w:pPr>
        <w:spacing w:after="0"/>
        <w:jc w:val="both"/>
      </w:pPr>
      <w:r w:rsidRPr="00BC44CD">
        <w:t>Because our mentees are recovering from housing instability and potential trauma, maintaining clear and healthy boundaries is essential for the safety, emotional wellbeing, and success of both the young person and the volunteer.</w:t>
      </w:r>
    </w:p>
    <w:p w14:paraId="30F232AC" w14:textId="77777777" w:rsidR="00BC44CD" w:rsidRDefault="00BC44CD" w:rsidP="0022212D">
      <w:pPr>
        <w:spacing w:after="0"/>
        <w:jc w:val="both"/>
      </w:pPr>
    </w:p>
    <w:p w14:paraId="262FC497" w14:textId="11958A95" w:rsidR="00BC44CD" w:rsidRDefault="00BC44CD" w:rsidP="00BC44CD">
      <w:pPr>
        <w:spacing w:after="120"/>
        <w:jc w:val="both"/>
      </w:pPr>
      <w:r w:rsidRPr="00BC44CD">
        <w:lastRenderedPageBreak/>
        <w:t>As a Fledge Mentor, you will be expected to adhere to the following boundary guidelines:</w:t>
      </w:r>
    </w:p>
    <w:p w14:paraId="3D9BB358" w14:textId="77777777" w:rsidR="00BC44CD" w:rsidRDefault="00BC44CD" w:rsidP="00BC44CD">
      <w:pPr>
        <w:pStyle w:val="ListParagraph"/>
        <w:numPr>
          <w:ilvl w:val="0"/>
          <w:numId w:val="4"/>
        </w:numPr>
        <w:spacing w:after="0"/>
        <w:jc w:val="both"/>
      </w:pPr>
      <w:r w:rsidRPr="00BC44CD">
        <w:rPr>
          <w:b/>
          <w:bCs/>
        </w:rPr>
        <w:t>Role Clarity:</w:t>
      </w:r>
      <w:r w:rsidRPr="00BC44CD">
        <w:t xml:space="preserve"> Act as a supportive guide and role model, not as a therapist, family member, financial sponsor, or closer-than-professional friend.</w:t>
      </w:r>
    </w:p>
    <w:p w14:paraId="2FAB6EE4" w14:textId="77777777" w:rsidR="00BC44CD" w:rsidRDefault="00BC44CD" w:rsidP="00BC44CD">
      <w:pPr>
        <w:pStyle w:val="ListParagraph"/>
        <w:numPr>
          <w:ilvl w:val="0"/>
          <w:numId w:val="4"/>
        </w:numPr>
        <w:spacing w:after="0"/>
        <w:jc w:val="both"/>
      </w:pPr>
      <w:r w:rsidRPr="00BC44CD">
        <w:rPr>
          <w:b/>
          <w:bCs/>
        </w:rPr>
        <w:t>Time and Place:</w:t>
      </w:r>
      <w:r w:rsidRPr="00BC44CD">
        <w:t xml:space="preserve"> Meet only during scheduled mentoring hours in Fledge offices or approved public spaces. Do not invite mentees into your home, vehicle, or personal social </w:t>
      </w:r>
      <w:proofErr w:type="spellStart"/>
      <w:proofErr w:type="gramStart"/>
      <w:r w:rsidRPr="00BC44CD">
        <w:t>circles.Contact</w:t>
      </w:r>
      <w:proofErr w:type="spellEnd"/>
      <w:proofErr w:type="gramEnd"/>
      <w:r w:rsidRPr="00BC44CD">
        <w:t xml:space="preserve"> </w:t>
      </w:r>
    </w:p>
    <w:p w14:paraId="039CDB13" w14:textId="77777777" w:rsidR="00BC44CD" w:rsidRDefault="00BC44CD" w:rsidP="00BC44CD">
      <w:pPr>
        <w:pStyle w:val="ListParagraph"/>
        <w:numPr>
          <w:ilvl w:val="0"/>
          <w:numId w:val="4"/>
        </w:numPr>
        <w:spacing w:after="0"/>
        <w:jc w:val="both"/>
      </w:pPr>
      <w:r w:rsidRPr="00BC44CD">
        <w:rPr>
          <w:b/>
          <w:bCs/>
        </w:rPr>
        <w:t>Protocols:</w:t>
      </w:r>
      <w:r w:rsidRPr="00BC44CD">
        <w:t xml:space="preserve"> Commmunicate exclusively through the official channels provided by Fledge. Do not share your personal phone number, home address, or social media handles with your mentee.</w:t>
      </w:r>
    </w:p>
    <w:p w14:paraId="493D5471" w14:textId="77777777" w:rsidR="00BC44CD" w:rsidRDefault="00BC44CD" w:rsidP="00BC44CD">
      <w:pPr>
        <w:pStyle w:val="ListParagraph"/>
        <w:numPr>
          <w:ilvl w:val="0"/>
          <w:numId w:val="4"/>
        </w:numPr>
        <w:spacing w:after="0"/>
        <w:jc w:val="both"/>
      </w:pPr>
      <w:r w:rsidRPr="00BC44CD">
        <w:rPr>
          <w:b/>
          <w:bCs/>
        </w:rPr>
        <w:t>Financial &amp; Material Boundaries:</w:t>
      </w:r>
      <w:r w:rsidRPr="00BC44CD">
        <w:t xml:space="preserve"> Never give or lend money, purchase expensive gifts, or offer personal material assets to a mentee. Fledge staff will handle any emergency material needs.</w:t>
      </w:r>
    </w:p>
    <w:p w14:paraId="44F48D90" w14:textId="338D27D1" w:rsidR="00BC44CD" w:rsidRPr="00BC44CD" w:rsidRDefault="00BC44CD" w:rsidP="00BC44CD">
      <w:pPr>
        <w:pStyle w:val="ListParagraph"/>
        <w:numPr>
          <w:ilvl w:val="0"/>
          <w:numId w:val="4"/>
        </w:numPr>
        <w:spacing w:after="0"/>
        <w:jc w:val="both"/>
      </w:pPr>
      <w:r w:rsidRPr="00BC44CD">
        <w:rPr>
          <w:b/>
          <w:bCs/>
        </w:rPr>
        <w:t>Emotional Resilience:</w:t>
      </w:r>
      <w:r w:rsidRPr="00BC44CD">
        <w:t xml:space="preserve"> Maintain a healthy emotional distance. Empower the young adult to make their own choices and solve problems rather than stepping in to "fix" situations for them.</w:t>
      </w:r>
    </w:p>
    <w:p w14:paraId="5E058A18" w14:textId="77777777" w:rsidR="00BC44CD" w:rsidRDefault="00BC44CD" w:rsidP="0022212D">
      <w:pPr>
        <w:spacing w:after="0"/>
        <w:jc w:val="both"/>
        <w:rPr>
          <w:b/>
          <w:bCs/>
          <w:color w:val="0A2F41" w:themeColor="accent1" w:themeShade="80"/>
          <w:sz w:val="28"/>
          <w:szCs w:val="28"/>
        </w:rPr>
      </w:pPr>
    </w:p>
    <w:p w14:paraId="3675688E" w14:textId="27A0C72B" w:rsidR="00DD582E" w:rsidRPr="00CE06B2" w:rsidRDefault="00DD582E" w:rsidP="0022212D">
      <w:pPr>
        <w:spacing w:after="0"/>
        <w:jc w:val="both"/>
        <w:rPr>
          <w:b/>
          <w:bCs/>
          <w:color w:val="0A2F41" w:themeColor="accent1" w:themeShade="80"/>
          <w:sz w:val="28"/>
          <w:szCs w:val="28"/>
        </w:rPr>
      </w:pPr>
      <w:r w:rsidRPr="00CE06B2">
        <w:rPr>
          <w:b/>
          <w:bCs/>
          <w:color w:val="0A2F41" w:themeColor="accent1" w:themeShade="80"/>
          <w:sz w:val="28"/>
          <w:szCs w:val="28"/>
        </w:rPr>
        <w:t>The Impact You Can Make</w:t>
      </w:r>
    </w:p>
    <w:p w14:paraId="013D1115" w14:textId="070DFD8C" w:rsidR="00A22F1B" w:rsidRDefault="00DD582E" w:rsidP="00DD582E">
      <w:pPr>
        <w:jc w:val="both"/>
      </w:pPr>
      <w:r w:rsidRPr="00DD582E">
        <w:t>A consistent and supportive mentor can make a significant difference in a young person’s life. By offering your time, encouragement, and practical support, you can help someone build confidence, develop life skills, and move towards a more stable and independent future.</w:t>
      </w:r>
    </w:p>
    <w:sectPr w:rsidR="00A22F1B">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212AD" w14:textId="77777777" w:rsidR="004C064A" w:rsidRDefault="004C064A" w:rsidP="00DD582E">
      <w:pPr>
        <w:spacing w:after="0" w:line="240" w:lineRule="auto"/>
      </w:pPr>
      <w:r>
        <w:separator/>
      </w:r>
    </w:p>
  </w:endnote>
  <w:endnote w:type="continuationSeparator" w:id="0">
    <w:p w14:paraId="60D364D7" w14:textId="77777777" w:rsidR="004C064A" w:rsidRDefault="004C064A" w:rsidP="00DD5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58556" w14:textId="77777777" w:rsidR="004C064A" w:rsidRDefault="004C064A" w:rsidP="00DD582E">
      <w:pPr>
        <w:spacing w:after="0" w:line="240" w:lineRule="auto"/>
      </w:pPr>
      <w:r>
        <w:separator/>
      </w:r>
    </w:p>
  </w:footnote>
  <w:footnote w:type="continuationSeparator" w:id="0">
    <w:p w14:paraId="73A31F00" w14:textId="77777777" w:rsidR="004C064A" w:rsidRDefault="004C064A" w:rsidP="00DD58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F21FF" w14:textId="6566F68A" w:rsidR="00DD582E" w:rsidRDefault="00DD582E" w:rsidP="00DD582E">
    <w:pPr>
      <w:pStyle w:val="Header"/>
      <w:jc w:val="right"/>
      <w:rPr>
        <w:b/>
        <w:bCs/>
      </w:rPr>
    </w:pPr>
    <w:r>
      <w:rPr>
        <w:b/>
        <w:bCs/>
        <w:noProof/>
      </w:rPr>
      <w:drawing>
        <wp:inline distT="0" distB="0" distL="0" distR="0" wp14:anchorId="3A0CF1F6" wp14:editId="2825BC49">
          <wp:extent cx="1545590" cy="811668"/>
          <wp:effectExtent l="0" t="0" r="0" b="7620"/>
          <wp:docPr id="538157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157976" name="Picture 538157976"/>
                  <pic:cNvPicPr/>
                </pic:nvPicPr>
                <pic:blipFill>
                  <a:blip r:embed="rId1">
                    <a:extLst>
                      <a:ext uri="{28A0092B-C50C-407E-A947-70E740481C1C}">
                        <a14:useLocalDpi xmlns:a14="http://schemas.microsoft.com/office/drawing/2010/main" val="0"/>
                      </a:ext>
                    </a:extLst>
                  </a:blip>
                  <a:stretch>
                    <a:fillRect/>
                  </a:stretch>
                </pic:blipFill>
                <pic:spPr>
                  <a:xfrm>
                    <a:off x="0" y="0"/>
                    <a:ext cx="1573069" cy="826098"/>
                  </a:xfrm>
                  <a:prstGeom prst="rect">
                    <a:avLst/>
                  </a:prstGeom>
                </pic:spPr>
              </pic:pic>
            </a:graphicData>
          </a:graphic>
        </wp:inline>
      </w:drawing>
    </w:r>
  </w:p>
  <w:p w14:paraId="587A1401" w14:textId="77777777" w:rsidR="00DD582E" w:rsidRPr="00DD582E" w:rsidRDefault="00DD582E" w:rsidP="00DD582E">
    <w:pPr>
      <w:pStyle w:val="Header"/>
      <w:jc w:val="cent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CE7133"/>
    <w:multiLevelType w:val="multilevel"/>
    <w:tmpl w:val="F77E6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6F0B0B"/>
    <w:multiLevelType w:val="multilevel"/>
    <w:tmpl w:val="C12EB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630150"/>
    <w:multiLevelType w:val="hybridMultilevel"/>
    <w:tmpl w:val="F59E3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8731D7C"/>
    <w:multiLevelType w:val="multilevel"/>
    <w:tmpl w:val="CD4C6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6997264">
    <w:abstractNumId w:val="0"/>
  </w:num>
  <w:num w:numId="2" w16cid:durableId="1766220961">
    <w:abstractNumId w:val="3"/>
  </w:num>
  <w:num w:numId="3" w16cid:durableId="1829007584">
    <w:abstractNumId w:val="1"/>
  </w:num>
  <w:num w:numId="4" w16cid:durableId="20273688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82E"/>
    <w:rsid w:val="00113DAF"/>
    <w:rsid w:val="0022212D"/>
    <w:rsid w:val="00264C30"/>
    <w:rsid w:val="004C064A"/>
    <w:rsid w:val="005540B6"/>
    <w:rsid w:val="00A22F1B"/>
    <w:rsid w:val="00A46EBB"/>
    <w:rsid w:val="00BC44CD"/>
    <w:rsid w:val="00BE2686"/>
    <w:rsid w:val="00C24B2C"/>
    <w:rsid w:val="00CE06B2"/>
    <w:rsid w:val="00D75405"/>
    <w:rsid w:val="00DD582E"/>
    <w:rsid w:val="00E460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994B6F"/>
  <w15:chartTrackingRefBased/>
  <w15:docId w15:val="{29B73CF9-F2E7-40FF-867E-E02970B72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58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58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58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58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58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58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58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58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58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58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58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58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58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58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58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58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58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582E"/>
    <w:rPr>
      <w:rFonts w:eastAsiaTheme="majorEastAsia" w:cstheme="majorBidi"/>
      <w:color w:val="272727" w:themeColor="text1" w:themeTint="D8"/>
    </w:rPr>
  </w:style>
  <w:style w:type="paragraph" w:styleId="Title">
    <w:name w:val="Title"/>
    <w:basedOn w:val="Normal"/>
    <w:next w:val="Normal"/>
    <w:link w:val="TitleChar"/>
    <w:uiPriority w:val="10"/>
    <w:qFormat/>
    <w:rsid w:val="00DD58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58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58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58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582E"/>
    <w:pPr>
      <w:spacing w:before="160"/>
      <w:jc w:val="center"/>
    </w:pPr>
    <w:rPr>
      <w:i/>
      <w:iCs/>
      <w:color w:val="404040" w:themeColor="text1" w:themeTint="BF"/>
    </w:rPr>
  </w:style>
  <w:style w:type="character" w:customStyle="1" w:styleId="QuoteChar">
    <w:name w:val="Quote Char"/>
    <w:basedOn w:val="DefaultParagraphFont"/>
    <w:link w:val="Quote"/>
    <w:uiPriority w:val="29"/>
    <w:rsid w:val="00DD582E"/>
    <w:rPr>
      <w:i/>
      <w:iCs/>
      <w:color w:val="404040" w:themeColor="text1" w:themeTint="BF"/>
    </w:rPr>
  </w:style>
  <w:style w:type="paragraph" w:styleId="ListParagraph">
    <w:name w:val="List Paragraph"/>
    <w:basedOn w:val="Normal"/>
    <w:uiPriority w:val="34"/>
    <w:qFormat/>
    <w:rsid w:val="00DD582E"/>
    <w:pPr>
      <w:ind w:left="720"/>
      <w:contextualSpacing/>
    </w:pPr>
  </w:style>
  <w:style w:type="character" w:styleId="IntenseEmphasis">
    <w:name w:val="Intense Emphasis"/>
    <w:basedOn w:val="DefaultParagraphFont"/>
    <w:uiPriority w:val="21"/>
    <w:qFormat/>
    <w:rsid w:val="00DD582E"/>
    <w:rPr>
      <w:i/>
      <w:iCs/>
      <w:color w:val="0F4761" w:themeColor="accent1" w:themeShade="BF"/>
    </w:rPr>
  </w:style>
  <w:style w:type="paragraph" w:styleId="IntenseQuote">
    <w:name w:val="Intense Quote"/>
    <w:basedOn w:val="Normal"/>
    <w:next w:val="Normal"/>
    <w:link w:val="IntenseQuoteChar"/>
    <w:uiPriority w:val="30"/>
    <w:qFormat/>
    <w:rsid w:val="00DD58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582E"/>
    <w:rPr>
      <w:i/>
      <w:iCs/>
      <w:color w:val="0F4761" w:themeColor="accent1" w:themeShade="BF"/>
    </w:rPr>
  </w:style>
  <w:style w:type="character" w:styleId="IntenseReference">
    <w:name w:val="Intense Reference"/>
    <w:basedOn w:val="DefaultParagraphFont"/>
    <w:uiPriority w:val="32"/>
    <w:qFormat/>
    <w:rsid w:val="00DD582E"/>
    <w:rPr>
      <w:b/>
      <w:bCs/>
      <w:smallCaps/>
      <w:color w:val="0F4761" w:themeColor="accent1" w:themeShade="BF"/>
      <w:spacing w:val="5"/>
    </w:rPr>
  </w:style>
  <w:style w:type="paragraph" w:styleId="Header">
    <w:name w:val="header"/>
    <w:basedOn w:val="Normal"/>
    <w:link w:val="HeaderChar"/>
    <w:uiPriority w:val="99"/>
    <w:unhideWhenUsed/>
    <w:rsid w:val="00DD58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82E"/>
  </w:style>
  <w:style w:type="paragraph" w:styleId="Footer">
    <w:name w:val="footer"/>
    <w:basedOn w:val="Normal"/>
    <w:link w:val="FooterChar"/>
    <w:uiPriority w:val="99"/>
    <w:unhideWhenUsed/>
    <w:rsid w:val="00DD58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TotalTime>
  <Pages>3</Pages>
  <Words>637</Words>
  <Characters>3636</Characters>
  <Application>Microsoft Office Word</Application>
  <DocSecurity>0</DocSecurity>
  <Lines>30</Lines>
  <Paragraphs>8</Paragraphs>
  <ScaleCrop>false</ScaleCrop>
  <Company/>
  <LinksUpToDate>false</LinksUpToDate>
  <CharactersWithSpaces>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Robbie Pemberton</dc:creator>
  <cp:keywords/>
  <dc:description/>
  <cp:lastModifiedBy>Robbie Pemberton</cp:lastModifiedBy>
  <cp:revision>5</cp:revision>
  <dcterms:created xsi:type="dcterms:W3CDTF">2026-06-10T12:42:00Z</dcterms:created>
  <dcterms:modified xsi:type="dcterms:W3CDTF">2026-09-16T15:25:00Z</dcterms:modified>
</cp:coreProperties>
</file>